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02AA6" w14:textId="77777777" w:rsidR="0051742D" w:rsidRPr="00C239E9" w:rsidRDefault="0051742D" w:rsidP="0051742D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239E9">
        <w:rPr>
          <w:rFonts w:ascii="Times New Roman" w:hAnsi="Times New Roman" w:cs="Times New Roman"/>
          <w:b/>
          <w:bCs/>
          <w:sz w:val="22"/>
          <w:szCs w:val="22"/>
        </w:rPr>
        <w:t>Техническая спецификация</w:t>
      </w:r>
    </w:p>
    <w:p w14:paraId="1D110BCE" w14:textId="77777777" w:rsidR="0051742D" w:rsidRPr="00C239E9" w:rsidRDefault="0051742D" w:rsidP="0051742D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C239E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C239E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C239E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C239E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C239E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C239E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C239E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C239E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5"/>
        <w:gridCol w:w="567"/>
        <w:gridCol w:w="1988"/>
        <w:gridCol w:w="5950"/>
        <w:gridCol w:w="1424"/>
      </w:tblGrid>
      <w:tr w:rsidR="0051742D" w:rsidRPr="00362EC2" w14:paraId="20E32EB5" w14:textId="77777777" w:rsidTr="00CB6A34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FEAE16" w14:textId="77777777" w:rsidR="00E13CE7" w:rsidRPr="00362EC2" w:rsidRDefault="0051742D" w:rsidP="00577064">
            <w:pPr>
              <w:ind w:left="-10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62EC2">
              <w:rPr>
                <w:rFonts w:ascii="Times New Roman" w:hAnsi="Times New Roman" w:cs="Times New Roman"/>
                <w:b/>
                <w:lang w:eastAsia="en-US"/>
              </w:rPr>
              <w:t xml:space="preserve">№ </w:t>
            </w:r>
          </w:p>
          <w:p w14:paraId="12694A14" w14:textId="77777777" w:rsidR="0051742D" w:rsidRPr="00362EC2" w:rsidRDefault="0051742D" w:rsidP="00577064">
            <w:pPr>
              <w:ind w:left="-10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62EC2">
              <w:rPr>
                <w:rFonts w:ascii="Times New Roman" w:hAnsi="Times New Roman" w:cs="Times New Roman"/>
                <w:b/>
                <w:lang w:eastAsia="en-US"/>
              </w:rPr>
              <w:t>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4B8AB3" w14:textId="77777777" w:rsidR="0051742D" w:rsidRPr="00362EC2" w:rsidRDefault="0051742D" w:rsidP="00577064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62EC2">
              <w:rPr>
                <w:rFonts w:ascii="Times New Roman" w:hAnsi="Times New Roman" w:cs="Times New Roman"/>
                <w:b/>
                <w:lang w:eastAsia="en-US"/>
              </w:rPr>
              <w:t>Критерии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14E007" w14:textId="77777777" w:rsidR="0051742D" w:rsidRPr="00362EC2" w:rsidRDefault="0051742D" w:rsidP="00577064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62EC2">
              <w:rPr>
                <w:rFonts w:ascii="Times New Roman" w:hAnsi="Times New Roman" w:cs="Times New Roman"/>
                <w:b/>
                <w:lang w:eastAsia="en-US"/>
              </w:rPr>
              <w:t>Описание</w:t>
            </w:r>
          </w:p>
        </w:tc>
      </w:tr>
      <w:tr w:rsidR="0051742D" w:rsidRPr="00362EC2" w14:paraId="11D57F4D" w14:textId="77777777" w:rsidTr="00D07D8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9824" w14:textId="77777777" w:rsidR="0051742D" w:rsidRPr="00362EC2" w:rsidRDefault="0051742D" w:rsidP="00577064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62EC2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745F" w14:textId="77777777" w:rsidR="006D1108" w:rsidRPr="00CE43F0" w:rsidRDefault="006D1108" w:rsidP="006D1108">
            <w:pPr>
              <w:tabs>
                <w:tab w:val="left" w:pos="450"/>
              </w:tabs>
              <w:ind w:right="-108"/>
              <w:rPr>
                <w:rFonts w:ascii="Times New Roman" w:hAnsi="Times New Roman" w:cs="Times New Roman"/>
                <w:b/>
              </w:rPr>
            </w:pPr>
            <w:r w:rsidRPr="00CE43F0">
              <w:rPr>
                <w:rFonts w:ascii="Times New Roman" w:hAnsi="Times New Roman" w:cs="Times New Roman"/>
                <w:b/>
              </w:rPr>
              <w:t xml:space="preserve">Наименование медицинской техники </w:t>
            </w:r>
          </w:p>
          <w:p w14:paraId="122D2B71" w14:textId="77777777" w:rsidR="0051742D" w:rsidRPr="00362EC2" w:rsidRDefault="006D1108" w:rsidP="006D1108">
            <w:pPr>
              <w:tabs>
                <w:tab w:val="left" w:pos="450"/>
              </w:tabs>
              <w:ind w:right="-108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CE43F0">
              <w:rPr>
                <w:rFonts w:ascii="Times New Roman" w:hAnsi="Times New Roman" w:cs="Times New Roman"/>
                <w:i/>
              </w:rPr>
              <w:t xml:space="preserve"> (в соответствии с государственным реестром медицинских изделий, с указанием модели, наименованием производителя, страны)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5A1A" w14:textId="77777777" w:rsidR="0051742D" w:rsidRPr="006D1108" w:rsidRDefault="00D50F8F" w:rsidP="00C7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D50F8F">
              <w:rPr>
                <w:rFonts w:ascii="Times New Roman" w:hAnsi="Times New Roman" w:cs="Times New Roman"/>
                <w:lang w:eastAsia="en-US"/>
              </w:rPr>
              <w:t xml:space="preserve">Аппарат для сердечно-легочной </w:t>
            </w:r>
            <w:r w:rsidR="00C7615B">
              <w:rPr>
                <w:rFonts w:ascii="Times New Roman" w:hAnsi="Times New Roman" w:cs="Times New Roman"/>
                <w:lang w:eastAsia="en-US"/>
              </w:rPr>
              <w:t>реанимации</w:t>
            </w:r>
          </w:p>
        </w:tc>
      </w:tr>
      <w:tr w:rsidR="006D1108" w:rsidRPr="00362EC2" w14:paraId="57A5D114" w14:textId="77777777" w:rsidTr="00D07D87">
        <w:trPr>
          <w:trHeight w:val="6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5702" w14:textId="77777777" w:rsidR="006D1108" w:rsidRPr="00362EC2" w:rsidRDefault="006D1108" w:rsidP="006D1108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62EC2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BDBE" w14:textId="77777777" w:rsidR="006D1108" w:rsidRPr="00362EC2" w:rsidRDefault="006D1108" w:rsidP="006D1108">
            <w:pPr>
              <w:ind w:right="-108"/>
              <w:rPr>
                <w:rFonts w:ascii="Times New Roman" w:hAnsi="Times New Roman" w:cs="Times New Roman"/>
                <w:b/>
                <w:lang w:eastAsia="en-US"/>
              </w:rPr>
            </w:pPr>
            <w:r w:rsidRPr="00362EC2">
              <w:rPr>
                <w:rFonts w:ascii="Times New Roman" w:hAnsi="Times New Roman" w:cs="Times New Roman"/>
                <w:b/>
                <w:lang w:eastAsia="en-US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0FF2" w14:textId="77777777" w:rsidR="006D1108" w:rsidRPr="006D1108" w:rsidRDefault="006D1108" w:rsidP="006D1108">
            <w:pPr>
              <w:jc w:val="center"/>
              <w:rPr>
                <w:rFonts w:ascii="Times New Roman" w:hAnsi="Times New Roman" w:cs="Times New Roman"/>
                <w:i/>
                <w:sz w:val="20"/>
                <w:lang w:eastAsia="en-US"/>
              </w:rPr>
            </w:pPr>
            <w:r w:rsidRPr="006D1108">
              <w:rPr>
                <w:rFonts w:ascii="Times New Roman" w:hAnsi="Times New Roman" w:cs="Times New Roman"/>
                <w:i/>
                <w:sz w:val="20"/>
                <w:szCs w:val="22"/>
                <w:lang w:eastAsia="en-US"/>
              </w:rPr>
              <w:t>№</w:t>
            </w:r>
          </w:p>
          <w:p w14:paraId="0D477C60" w14:textId="77777777" w:rsidR="006D1108" w:rsidRPr="006D1108" w:rsidRDefault="006D1108" w:rsidP="006D1108">
            <w:pPr>
              <w:jc w:val="center"/>
              <w:rPr>
                <w:rFonts w:ascii="Times New Roman" w:hAnsi="Times New Roman" w:cs="Times New Roman"/>
                <w:i/>
                <w:sz w:val="20"/>
                <w:lang w:eastAsia="en-US"/>
              </w:rPr>
            </w:pPr>
            <w:r w:rsidRPr="006D1108">
              <w:rPr>
                <w:rFonts w:ascii="Times New Roman" w:hAnsi="Times New Roman" w:cs="Times New Roman"/>
                <w:i/>
                <w:sz w:val="20"/>
                <w:szCs w:val="22"/>
                <w:lang w:eastAsia="en-US"/>
              </w:rPr>
              <w:t>п/п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30F7" w14:textId="77777777" w:rsidR="006D1108" w:rsidRPr="006D1108" w:rsidRDefault="006D1108" w:rsidP="006D1108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6D1108">
              <w:rPr>
                <w:rFonts w:ascii="Times New Roman" w:hAnsi="Times New Roman" w:cs="Times New Roman"/>
                <w:i/>
                <w:sz w:val="20"/>
              </w:rPr>
              <w:t xml:space="preserve">Наименование комплектующего к МТ </w:t>
            </w:r>
          </w:p>
          <w:p w14:paraId="33122F26" w14:textId="77777777" w:rsidR="006D1108" w:rsidRPr="006D1108" w:rsidRDefault="006D1108" w:rsidP="006D1108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6D1108">
              <w:rPr>
                <w:rFonts w:ascii="Times New Roman" w:hAnsi="Times New Roman" w:cs="Times New Roman"/>
                <w:i/>
                <w:sz w:val="20"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A037" w14:textId="77777777" w:rsidR="006D1108" w:rsidRPr="006D1108" w:rsidRDefault="006D1108" w:rsidP="006D1108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6D1108">
              <w:rPr>
                <w:rFonts w:ascii="Times New Roman" w:hAnsi="Times New Roman" w:cs="Times New Roman"/>
                <w:i/>
                <w:sz w:val="20"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4EE6" w14:textId="77777777" w:rsidR="006D1108" w:rsidRPr="006D1108" w:rsidRDefault="006D1108" w:rsidP="006D1108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6D1108">
              <w:rPr>
                <w:rFonts w:ascii="Times New Roman" w:hAnsi="Times New Roman" w:cs="Times New Roman"/>
                <w:i/>
                <w:sz w:val="20"/>
              </w:rPr>
              <w:t>Требуемое количество</w:t>
            </w:r>
          </w:p>
          <w:p w14:paraId="2E719D21" w14:textId="77777777" w:rsidR="006D1108" w:rsidRPr="006D1108" w:rsidRDefault="006D1108" w:rsidP="006D1108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6D1108">
              <w:rPr>
                <w:rFonts w:ascii="Times New Roman" w:hAnsi="Times New Roman" w:cs="Times New Roman"/>
                <w:i/>
                <w:sz w:val="20"/>
              </w:rPr>
              <w:t>(с указанием единицы измерения)</w:t>
            </w:r>
          </w:p>
        </w:tc>
      </w:tr>
      <w:tr w:rsidR="0051742D" w:rsidRPr="00362EC2" w14:paraId="006E4B7B" w14:textId="77777777" w:rsidTr="00CB6A34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E128" w14:textId="77777777" w:rsidR="0051742D" w:rsidRPr="00362EC2" w:rsidRDefault="0051742D" w:rsidP="00577064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7CCA" w14:textId="77777777" w:rsidR="0051742D" w:rsidRPr="00362EC2" w:rsidRDefault="0051742D" w:rsidP="00577064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599A" w14:textId="77777777" w:rsidR="0051742D" w:rsidRPr="00362EC2" w:rsidRDefault="0051742D" w:rsidP="00577064">
            <w:pPr>
              <w:rPr>
                <w:rFonts w:ascii="Times New Roman" w:hAnsi="Times New Roman" w:cs="Times New Roman"/>
                <w:i/>
                <w:lang w:eastAsia="en-US"/>
              </w:rPr>
            </w:pPr>
            <w:r w:rsidRPr="00362EC2">
              <w:rPr>
                <w:rFonts w:ascii="Times New Roman" w:hAnsi="Times New Roman" w:cs="Times New Roman"/>
                <w:i/>
                <w:lang w:eastAsia="en-US"/>
              </w:rPr>
              <w:t>Основные комплектующие</w:t>
            </w:r>
          </w:p>
        </w:tc>
      </w:tr>
      <w:tr w:rsidR="00A42FCA" w:rsidRPr="00362EC2" w14:paraId="51EC27D7" w14:textId="77777777" w:rsidTr="00CB6A34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5BB1" w14:textId="77777777" w:rsidR="00A42FCA" w:rsidRPr="00362EC2" w:rsidRDefault="00A42FCA" w:rsidP="00A42FCA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5D02" w14:textId="77777777" w:rsidR="00A42FCA" w:rsidRPr="00362EC2" w:rsidRDefault="00A42FCA" w:rsidP="00A42FCA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F48C" w14:textId="77777777" w:rsidR="00A42FCA" w:rsidRPr="00362EC2" w:rsidRDefault="00A42FCA" w:rsidP="00A42FC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86B5" w14:textId="77777777" w:rsidR="00A42FCA" w:rsidRPr="00D50F8F" w:rsidRDefault="00D50F8F" w:rsidP="00D50F8F">
            <w:pPr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Основной блок аппарата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C4AB" w14:textId="77777777" w:rsidR="00C11E2D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 xml:space="preserve">Уникальный </w:t>
            </w:r>
            <w:r w:rsidR="00AD0389">
              <w:rPr>
                <w:rFonts w:ascii="Times New Roman" w:hAnsi="Times New Roman" w:cs="Times New Roman"/>
              </w:rPr>
              <w:t>прибор</w:t>
            </w:r>
            <w:r w:rsidR="00C11E2D">
              <w:rPr>
                <w:rFonts w:ascii="Times New Roman" w:hAnsi="Times New Roman" w:cs="Times New Roman"/>
              </w:rPr>
              <w:t xml:space="preserve"> – </w:t>
            </w:r>
            <w:r w:rsidR="00C11E2D">
              <w:rPr>
                <w:rFonts w:ascii="Times New Roman" w:hAnsi="Times New Roman" w:cs="Times New Roman"/>
                <w:lang w:eastAsia="en-US"/>
              </w:rPr>
              <w:t>автоматический а</w:t>
            </w:r>
            <w:r w:rsidR="00C11E2D" w:rsidRPr="00D50F8F">
              <w:rPr>
                <w:rFonts w:ascii="Times New Roman" w:hAnsi="Times New Roman" w:cs="Times New Roman"/>
                <w:lang w:eastAsia="en-US"/>
              </w:rPr>
              <w:t xml:space="preserve">ппарат для сердечно-легочной </w:t>
            </w:r>
            <w:r w:rsidR="00C11E2D">
              <w:rPr>
                <w:rFonts w:ascii="Times New Roman" w:hAnsi="Times New Roman" w:cs="Times New Roman"/>
                <w:lang w:eastAsia="en-US"/>
              </w:rPr>
              <w:t>реанимации</w:t>
            </w:r>
            <w:r w:rsidRPr="00D50F8F">
              <w:rPr>
                <w:rFonts w:ascii="Times New Roman" w:hAnsi="Times New Roman" w:cs="Times New Roman"/>
              </w:rPr>
              <w:t xml:space="preserve">, используемый для выполнения механического, разнонаправленного массажа грудной клетки на пациентах, страдающих от острого сердечного приступа, который определяется отсутствием спонтанного дыхания, отсутствием пульса и потерей сознания.  </w:t>
            </w:r>
          </w:p>
          <w:p w14:paraId="73D391C9" w14:textId="77777777" w:rsidR="00D50F8F" w:rsidRPr="00D50F8F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Портативное автономное устройство проводит массаж грудной клетки автоматически и с постоянной частотой и глубиной. Управление устройством простое и может осуществляться всего одним человеком, врачом, санитаром или даже непрофессиональным спасателем. Оказываемый эффект: отток крови и выдавливание воздуха из легких, что приводит к положительному эффекту на мозговой кровоток.</w:t>
            </w:r>
          </w:p>
          <w:p w14:paraId="168CB8AB" w14:textId="77777777" w:rsidR="00D50F8F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Устройство: подъемный двигатель с питанием от аккумулятора, который управляет реанимационной подушкой.</w:t>
            </w:r>
          </w:p>
          <w:p w14:paraId="2F953A49" w14:textId="77777777" w:rsidR="00CF1BE5" w:rsidRPr="00D50F8F" w:rsidRDefault="00CF1BE5" w:rsidP="00D50F8F">
            <w:pPr>
              <w:jc w:val="both"/>
              <w:rPr>
                <w:rFonts w:ascii="Times New Roman" w:hAnsi="Times New Roman" w:cs="Times New Roman"/>
              </w:rPr>
            </w:pPr>
            <w:r w:rsidRPr="00CF1BE5">
              <w:rPr>
                <w:rFonts w:ascii="Times New Roman" w:hAnsi="Times New Roman" w:cs="Times New Roman"/>
              </w:rPr>
              <w:lastRenderedPageBreak/>
              <w:t>Возможность использования на пациенте в сидячем или полусидячем положении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AE9C4E9" w14:textId="77777777" w:rsidR="00D50F8F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 xml:space="preserve">Источником питания </w:t>
            </w:r>
            <w:r w:rsidR="00C11E2D">
              <w:rPr>
                <w:rFonts w:ascii="Times New Roman" w:hAnsi="Times New Roman" w:cs="Times New Roman"/>
              </w:rPr>
              <w:t xml:space="preserve">должна </w:t>
            </w:r>
            <w:r w:rsidRPr="00D50F8F">
              <w:rPr>
                <w:rFonts w:ascii="Times New Roman" w:hAnsi="Times New Roman" w:cs="Times New Roman"/>
              </w:rPr>
              <w:t>служит</w:t>
            </w:r>
            <w:r w:rsidR="00C11E2D">
              <w:rPr>
                <w:rFonts w:ascii="Times New Roman" w:hAnsi="Times New Roman" w:cs="Times New Roman"/>
              </w:rPr>
              <w:t>ь</w:t>
            </w:r>
            <w:r w:rsidRPr="00D50F8F">
              <w:rPr>
                <w:rFonts w:ascii="Times New Roman" w:hAnsi="Times New Roman" w:cs="Times New Roman"/>
              </w:rPr>
              <w:t xml:space="preserve"> сменная и перезаряжаемая литий-полимерная аккумуляторная батарея, время работы </w:t>
            </w:r>
            <w:r w:rsidR="00ED4572">
              <w:rPr>
                <w:rFonts w:ascii="Times New Roman" w:hAnsi="Times New Roman" w:cs="Times New Roman"/>
              </w:rPr>
              <w:t xml:space="preserve">не менее чем </w:t>
            </w:r>
            <w:r w:rsidR="00C11E2D">
              <w:rPr>
                <w:rFonts w:ascii="Times New Roman" w:hAnsi="Times New Roman" w:cs="Times New Roman"/>
              </w:rPr>
              <w:t>до</w:t>
            </w:r>
            <w:r w:rsidRPr="00D50F8F">
              <w:rPr>
                <w:rFonts w:ascii="Times New Roman" w:hAnsi="Times New Roman" w:cs="Times New Roman"/>
              </w:rPr>
              <w:t xml:space="preserve"> 45 минут или: работа от сети (100 - 240В переменного тока) с внешним источником питания для медицинского оборудования (48В постоянного тока).  Источник питания для транспортного средства или воздушного судна (от 12 до 48В постоянного тока).</w:t>
            </w:r>
          </w:p>
          <w:p w14:paraId="4533CF93" w14:textId="77777777" w:rsidR="00ED4572" w:rsidRPr="00ED4572" w:rsidRDefault="00ED4572" w:rsidP="00ED4572">
            <w:pPr>
              <w:jc w:val="both"/>
              <w:rPr>
                <w:rFonts w:ascii="Times New Roman" w:hAnsi="Times New Roman" w:cs="Times New Roman"/>
              </w:rPr>
            </w:pPr>
            <w:r w:rsidRPr="00ED4572">
              <w:rPr>
                <w:rFonts w:ascii="Times New Roman" w:hAnsi="Times New Roman" w:cs="Times New Roman"/>
              </w:rPr>
              <w:t>Нал</w:t>
            </w:r>
            <w:r>
              <w:rPr>
                <w:rFonts w:ascii="Times New Roman" w:hAnsi="Times New Roman" w:cs="Times New Roman"/>
              </w:rPr>
              <w:t xml:space="preserve">ичие на корпусе не менее трех кнопок для управления аппаратом: кнопка </w:t>
            </w:r>
            <w:proofErr w:type="spellStart"/>
            <w:r>
              <w:rPr>
                <w:rFonts w:ascii="Times New Roman" w:hAnsi="Times New Roman" w:cs="Times New Roman"/>
              </w:rPr>
              <w:t>вкл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откл</w:t>
            </w:r>
            <w:proofErr w:type="spellEnd"/>
            <w:r>
              <w:rPr>
                <w:rFonts w:ascii="Times New Roman" w:hAnsi="Times New Roman" w:cs="Times New Roman"/>
              </w:rPr>
              <w:t>. прибора, кнопка з</w:t>
            </w:r>
            <w:r w:rsidRPr="00ED4572">
              <w:rPr>
                <w:rFonts w:ascii="Times New Roman" w:hAnsi="Times New Roman" w:cs="Times New Roman"/>
              </w:rPr>
              <w:t>апуск/ пауза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572">
              <w:rPr>
                <w:rFonts w:ascii="Times New Roman" w:hAnsi="Times New Roman" w:cs="Times New Roman"/>
              </w:rPr>
              <w:t>компрессии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ED4572">
              <w:rPr>
                <w:rFonts w:ascii="Times New Roman" w:hAnsi="Times New Roman" w:cs="Times New Roman"/>
              </w:rPr>
              <w:t>Кнопка включения/выключения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572">
              <w:rPr>
                <w:rFonts w:ascii="Times New Roman" w:hAnsi="Times New Roman" w:cs="Times New Roman"/>
              </w:rPr>
              <w:t>режима 30:2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6FAF0554" w14:textId="77777777" w:rsidR="00D50F8F" w:rsidRPr="00D50F8F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 xml:space="preserve">В зависимости от следуемого реанимационного протокола, компрессионно-вентиляционный цикл 30:2 </w:t>
            </w:r>
            <w:r w:rsidR="00CF1BE5">
              <w:rPr>
                <w:rFonts w:ascii="Times New Roman" w:hAnsi="Times New Roman" w:cs="Times New Roman"/>
              </w:rPr>
              <w:t>может</w:t>
            </w:r>
            <w:r w:rsidRPr="00D50F8F">
              <w:rPr>
                <w:rFonts w:ascii="Times New Roman" w:hAnsi="Times New Roman" w:cs="Times New Roman"/>
              </w:rPr>
              <w:t xml:space="preserve"> быть активирован одним нажатием кнопки. После 30 сжатий, устройство воспроизведет звуковой сигнал, который укажет, что необходимо выполнить два искусственных дыхания</w:t>
            </w:r>
            <w:r w:rsidR="00C11E2D">
              <w:rPr>
                <w:rFonts w:ascii="Times New Roman" w:hAnsi="Times New Roman" w:cs="Times New Roman"/>
              </w:rPr>
              <w:t>, ч</w:t>
            </w:r>
            <w:r w:rsidRPr="00D50F8F">
              <w:rPr>
                <w:rFonts w:ascii="Times New Roman" w:hAnsi="Times New Roman" w:cs="Times New Roman"/>
              </w:rPr>
              <w:t>ерез 3 секунды после этого устройство возобновит компрессию.</w:t>
            </w:r>
            <w:r w:rsidR="00CF1BE5">
              <w:rPr>
                <w:rFonts w:ascii="Times New Roman" w:hAnsi="Times New Roman" w:cs="Times New Roman"/>
              </w:rPr>
              <w:t xml:space="preserve"> Ч</w:t>
            </w:r>
            <w:r w:rsidR="00CF1BE5" w:rsidRPr="00CF1BE5">
              <w:rPr>
                <w:rFonts w:ascii="Times New Roman" w:hAnsi="Times New Roman" w:cs="Times New Roman"/>
              </w:rPr>
              <w:t>астота</w:t>
            </w:r>
            <w:r w:rsidR="00C11E2D">
              <w:rPr>
                <w:rFonts w:ascii="Times New Roman" w:hAnsi="Times New Roman" w:cs="Times New Roman"/>
              </w:rPr>
              <w:t xml:space="preserve"> не менее </w:t>
            </w:r>
            <w:r w:rsidR="00CF1BE5" w:rsidRPr="00CF1BE5">
              <w:rPr>
                <w:rFonts w:ascii="Times New Roman" w:hAnsi="Times New Roman" w:cs="Times New Roman"/>
              </w:rPr>
              <w:t>100 компрессий в минуту</w:t>
            </w:r>
            <w:r w:rsidR="00CF1BE5">
              <w:rPr>
                <w:rFonts w:ascii="Times New Roman" w:hAnsi="Times New Roman" w:cs="Times New Roman"/>
              </w:rPr>
              <w:t>.</w:t>
            </w:r>
          </w:p>
          <w:p w14:paraId="286C59EF" w14:textId="77777777" w:rsidR="00CF1BE5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Технические характ</w:t>
            </w:r>
            <w:r w:rsidR="00CF1BE5">
              <w:rPr>
                <w:rFonts w:ascii="Times New Roman" w:hAnsi="Times New Roman" w:cs="Times New Roman"/>
              </w:rPr>
              <w:t xml:space="preserve">еристики аппарата: </w:t>
            </w:r>
          </w:p>
          <w:p w14:paraId="5FC2E763" w14:textId="77777777" w:rsidR="00D50F8F" w:rsidRPr="00D50F8F" w:rsidRDefault="00CF1BE5" w:rsidP="00D50F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Габариты:</w:t>
            </w:r>
            <w:r w:rsidR="00C11E2D" w:rsidRPr="00C11E2D">
              <w:rPr>
                <w:rFonts w:ascii="Times New Roman" w:hAnsi="Times New Roman" w:cs="Times New Roman"/>
              </w:rPr>
              <w:t xml:space="preserve"> не более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50F8F" w:rsidRPr="00D50F8F">
              <w:rPr>
                <w:rFonts w:ascii="Times New Roman" w:hAnsi="Times New Roman" w:cs="Times New Roman"/>
              </w:rPr>
              <w:t>180 x 220 x 150 мм (В х Д х Ш)</w:t>
            </w:r>
          </w:p>
          <w:p w14:paraId="53339855" w14:textId="77777777" w:rsidR="00D50F8F" w:rsidRPr="00D50F8F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 xml:space="preserve">Вес устройства, включая аккумулятор: </w:t>
            </w:r>
            <w:r w:rsidR="00AD0389">
              <w:rPr>
                <w:rFonts w:ascii="Times New Roman" w:hAnsi="Times New Roman" w:cs="Times New Roman"/>
              </w:rPr>
              <w:t>не более 3</w:t>
            </w:r>
            <w:r w:rsidRPr="00D50F8F">
              <w:rPr>
                <w:rFonts w:ascii="Times New Roman" w:hAnsi="Times New Roman" w:cs="Times New Roman"/>
              </w:rPr>
              <w:t>,5 кг. Внешний источник питания: источник питания для медицинского оборудования, класс</w:t>
            </w:r>
            <w:r w:rsidR="00CF1BE5">
              <w:rPr>
                <w:rFonts w:ascii="Times New Roman" w:hAnsi="Times New Roman" w:cs="Times New Roman"/>
              </w:rPr>
              <w:t xml:space="preserve"> </w:t>
            </w:r>
            <w:r w:rsidRPr="00D50F8F">
              <w:rPr>
                <w:rFonts w:ascii="Times New Roman" w:hAnsi="Times New Roman" w:cs="Times New Roman"/>
              </w:rPr>
              <w:t>защиты I (так как защитное заземления (PE) заканчивается в блоке питания, тест защитного заземления проводить не нужно).</w:t>
            </w:r>
          </w:p>
          <w:p w14:paraId="7D67C6C6" w14:textId="77777777" w:rsidR="00D50F8F" w:rsidRPr="00D50F8F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Вход постоянного тока: 12-48В постоянного тока транспортного источника питания (75Вт среднее /480Вт пиковое).</w:t>
            </w:r>
          </w:p>
          <w:p w14:paraId="1141883A" w14:textId="77777777" w:rsidR="00D50F8F" w:rsidRPr="00D50F8F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Входная мощность: 100-240В переменного тока, 47-63 Гц, макс. 4.6- 2.3А.</w:t>
            </w:r>
          </w:p>
          <w:p w14:paraId="1A13DAEF" w14:textId="77777777" w:rsidR="00D50F8F" w:rsidRPr="00D50F8F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lastRenderedPageBreak/>
              <w:t>Выходная мощность: 48В постоянного тока, 8.34 А (400 Вт).</w:t>
            </w:r>
          </w:p>
          <w:p w14:paraId="06C2CFB4" w14:textId="77777777" w:rsidR="00D50F8F" w:rsidRPr="00D50F8F" w:rsidRDefault="00D50F8F" w:rsidP="00D50F8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 xml:space="preserve">Работа от аккумулятора, без использования сети питания. Аккумулятор. Тип аккумулятора: Литий-полимерный аккумулятор, 18.5В, 4.0А (5 клеток по 3.7В каждая). Время заряда: </w:t>
            </w:r>
            <w:r w:rsidR="00C11E2D">
              <w:rPr>
                <w:rFonts w:ascii="Times New Roman" w:hAnsi="Times New Roman" w:cs="Times New Roman"/>
              </w:rPr>
              <w:t xml:space="preserve">не более </w:t>
            </w:r>
            <w:r w:rsidRPr="00D50F8F">
              <w:rPr>
                <w:rFonts w:ascii="Times New Roman" w:hAnsi="Times New Roman" w:cs="Times New Roman"/>
              </w:rPr>
              <w:t xml:space="preserve">45 минут - быстрая зарядка одного аккумулятора, </w:t>
            </w:r>
            <w:r w:rsidR="00C11E2D">
              <w:rPr>
                <w:rFonts w:ascii="Times New Roman" w:hAnsi="Times New Roman" w:cs="Times New Roman"/>
              </w:rPr>
              <w:t xml:space="preserve">не более </w:t>
            </w:r>
            <w:r w:rsidRPr="00D50F8F">
              <w:rPr>
                <w:rFonts w:ascii="Times New Roman" w:hAnsi="Times New Roman" w:cs="Times New Roman"/>
              </w:rPr>
              <w:t xml:space="preserve">2 ч – зарядка двух аккумуляторов одновременно. Срок службы аккумулятора: </w:t>
            </w:r>
            <w:r w:rsidR="00C11E2D">
              <w:rPr>
                <w:rFonts w:ascii="Times New Roman" w:hAnsi="Times New Roman" w:cs="Times New Roman"/>
              </w:rPr>
              <w:t xml:space="preserve">не менее чем </w:t>
            </w:r>
            <w:r w:rsidR="00CF1BE5">
              <w:rPr>
                <w:rFonts w:ascii="Times New Roman" w:hAnsi="Times New Roman" w:cs="Times New Roman"/>
              </w:rPr>
              <w:t>до</w:t>
            </w:r>
            <w:r w:rsidRPr="00D50F8F">
              <w:rPr>
                <w:rFonts w:ascii="Times New Roman" w:hAnsi="Times New Roman" w:cs="Times New Roman"/>
              </w:rPr>
              <w:t xml:space="preserve"> 200 циклов заряда/разряда. Емкость: </w:t>
            </w:r>
            <w:r w:rsidR="00C11E2D">
              <w:rPr>
                <w:rFonts w:ascii="Times New Roman" w:hAnsi="Times New Roman" w:cs="Times New Roman"/>
              </w:rPr>
              <w:t xml:space="preserve">не менее </w:t>
            </w:r>
            <w:r w:rsidRPr="00D50F8F">
              <w:rPr>
                <w:rFonts w:ascii="Times New Roman" w:hAnsi="Times New Roman" w:cs="Times New Roman"/>
              </w:rPr>
              <w:t>45 минут компрессии грудной клетки. Наличие индикатора заряда батареи в трех уровнях</w:t>
            </w:r>
            <w:r w:rsidR="00FE049B">
              <w:rPr>
                <w:rFonts w:ascii="Times New Roman" w:hAnsi="Times New Roman" w:cs="Times New Roman"/>
              </w:rPr>
              <w:t xml:space="preserve"> с цветовой индикацией</w:t>
            </w:r>
            <w:r w:rsidRPr="00D50F8F">
              <w:rPr>
                <w:rFonts w:ascii="Times New Roman" w:hAnsi="Times New Roman" w:cs="Times New Roman"/>
              </w:rPr>
              <w:t>.</w:t>
            </w:r>
          </w:p>
          <w:p w14:paraId="7AA6EDCD" w14:textId="77777777" w:rsidR="00D07D87" w:rsidRPr="00362EC2" w:rsidRDefault="00D50F8F" w:rsidP="00ED4572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Блок питания: 24В постоянного тока, 150Вт. Источник питания для медицинского оборудования, класс защиты I (так как защитное заземления (PE) заканчивается в блоке питания, тест защитного заземления проводить не нужно). Входная мощность: 100-240В переменного тока, 50-60Гц, макс. 2А.</w:t>
            </w:r>
            <w:r w:rsidR="00CF1BE5">
              <w:rPr>
                <w:rFonts w:ascii="Times New Roman" w:hAnsi="Times New Roman" w:cs="Times New Roman"/>
              </w:rPr>
              <w:t xml:space="preserve"> </w:t>
            </w:r>
            <w:r w:rsidRPr="00D50F8F">
              <w:rPr>
                <w:rFonts w:ascii="Times New Roman" w:hAnsi="Times New Roman" w:cs="Times New Roman"/>
              </w:rPr>
              <w:t>Выходная мощность</w:t>
            </w:r>
            <w:r w:rsidR="00CF1BE5">
              <w:rPr>
                <w:rFonts w:ascii="Times New Roman" w:hAnsi="Times New Roman" w:cs="Times New Roman"/>
              </w:rPr>
              <w:t>: 24В постоянного тока, 6.25 А.</w:t>
            </w:r>
            <w:r w:rsidR="00ED4572">
              <w:t xml:space="preserve"> </w:t>
            </w:r>
            <w:r w:rsidR="00ED4572" w:rsidRPr="00ED4572">
              <w:rPr>
                <w:rFonts w:ascii="Times New Roman" w:hAnsi="Times New Roman" w:cs="Times New Roman"/>
              </w:rPr>
              <w:t>Устройство</w:t>
            </w:r>
            <w:r w:rsidR="00ED4572">
              <w:rPr>
                <w:rFonts w:ascii="Times New Roman" w:hAnsi="Times New Roman" w:cs="Times New Roman"/>
              </w:rPr>
              <w:t xml:space="preserve"> защищено от брызг воды (IP33).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C143" w14:textId="77777777" w:rsidR="00A42FCA" w:rsidRPr="00362EC2" w:rsidRDefault="00A42FCA" w:rsidP="00A42FC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lastRenderedPageBreak/>
              <w:t>1 шт.</w:t>
            </w:r>
          </w:p>
        </w:tc>
      </w:tr>
      <w:tr w:rsidR="00C11E2D" w:rsidRPr="00362EC2" w14:paraId="32E4C399" w14:textId="77777777" w:rsidTr="00CB6A34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50B9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BF71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442C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F1AC" w14:textId="77777777" w:rsidR="00C11E2D" w:rsidRPr="00362EC2" w:rsidRDefault="00C11E2D" w:rsidP="00C11E2D">
            <w:pPr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Аккумулятор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3B56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50F8F">
              <w:rPr>
                <w:rFonts w:ascii="Times New Roman" w:hAnsi="Times New Roman" w:cs="Times New Roman"/>
              </w:rPr>
              <w:t>Аккумулятор. Тип аккумулятора: Литий-полимерный аккумулятор, 18.5В, 4.0А (5 клеток по 3.7В каждая). Время заряда: 45 минут</w:t>
            </w:r>
            <w:r>
              <w:rPr>
                <w:rFonts w:ascii="Times New Roman" w:hAnsi="Times New Roman" w:cs="Times New Roman"/>
              </w:rPr>
              <w:t xml:space="preserve">. Для быстрой замены и продолжения работы аппарата во время длительной транспортировки пациента.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22A5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1 шт.</w:t>
            </w:r>
          </w:p>
        </w:tc>
      </w:tr>
      <w:tr w:rsidR="00C11E2D" w:rsidRPr="00362EC2" w14:paraId="049F1B1C" w14:textId="77777777" w:rsidTr="00CB6A34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8C24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0677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BE59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23D" w14:textId="77777777" w:rsidR="00C11E2D" w:rsidRPr="00362EC2" w:rsidRDefault="00C11E2D" w:rsidP="00C11E2D">
            <w:pPr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Опорная пластина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D2D6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Система крепления: ремни с фиксаторами и опорная пластина (регулируемые по окружности грудной клетки между 76 и 135 см).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0F8F">
              <w:rPr>
                <w:rFonts w:ascii="Times New Roman" w:hAnsi="Times New Roman" w:cs="Times New Roman"/>
              </w:rPr>
              <w:t>Опорная пластина</w:t>
            </w:r>
            <w:r>
              <w:rPr>
                <w:rFonts w:ascii="Times New Roman" w:hAnsi="Times New Roman" w:cs="Times New Roman"/>
              </w:rPr>
              <w:t xml:space="preserve"> весом около</w:t>
            </w:r>
            <w:r w:rsidRPr="00D50F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0,3 кг.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29D1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1 шт.</w:t>
            </w:r>
          </w:p>
        </w:tc>
      </w:tr>
      <w:tr w:rsidR="00C11E2D" w:rsidRPr="00362EC2" w14:paraId="7BE2AAC2" w14:textId="77777777" w:rsidTr="00CB6A34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AF07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7FAD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EB68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F3A2" w14:textId="77777777" w:rsidR="00C11E2D" w:rsidRPr="00362EC2" w:rsidRDefault="00C11E2D" w:rsidP="00C11E2D">
            <w:pPr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Ремни с фиксаторами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BA0" w14:textId="77777777" w:rsidR="00C11E2D" w:rsidRPr="00CF1BE5" w:rsidRDefault="00C11E2D" w:rsidP="00C11E2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50F8F">
              <w:rPr>
                <w:rFonts w:ascii="Times New Roman" w:hAnsi="Times New Roman" w:cs="Times New Roman"/>
              </w:rPr>
              <w:t xml:space="preserve">Ремни </w:t>
            </w:r>
            <w:r>
              <w:rPr>
                <w:rFonts w:ascii="Times New Roman" w:hAnsi="Times New Roman" w:cs="Times New Roman"/>
              </w:rPr>
              <w:t>для опорной пластины</w:t>
            </w:r>
            <w:r w:rsidRPr="00D50F8F">
              <w:rPr>
                <w:rFonts w:ascii="Times New Roman" w:hAnsi="Times New Roman" w:cs="Times New Roman"/>
              </w:rPr>
              <w:t xml:space="preserve">: Регулируется с помощью фиксаторов. Обхват груди </w:t>
            </w:r>
            <w:r w:rsidRPr="00AD0389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е менее чем </w:t>
            </w:r>
            <w:r w:rsidRPr="00D50F8F">
              <w:rPr>
                <w:rFonts w:ascii="Times New Roman" w:hAnsi="Times New Roman" w:cs="Times New Roman"/>
              </w:rPr>
              <w:t>от 76 до 135 см, ширина грудной клетки от 22 до 40 см.</w:t>
            </w:r>
            <w:r>
              <w:rPr>
                <w:rFonts w:ascii="Times New Roman" w:hAnsi="Times New Roman" w:cs="Times New Roman"/>
              </w:rPr>
              <w:t xml:space="preserve"> Предназначены для фиксации аппарата вокруг грудной клетки и через плечи.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6093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1 шт.</w:t>
            </w:r>
          </w:p>
        </w:tc>
      </w:tr>
      <w:tr w:rsidR="00C11E2D" w:rsidRPr="00362EC2" w14:paraId="249A0A60" w14:textId="77777777" w:rsidTr="00CF1BE5">
        <w:trPr>
          <w:trHeight w:val="11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DFFE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F582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34B9" w14:textId="77777777" w:rsidR="00C11E2D" w:rsidRPr="00D50F8F" w:rsidRDefault="00C11E2D" w:rsidP="00C11E2D">
            <w:pPr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7566" w14:textId="77777777" w:rsidR="00C11E2D" w:rsidRPr="00362EC2" w:rsidRDefault="00C11E2D" w:rsidP="00C11E2D">
            <w:pPr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Блок питания для зарядного устройства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BE0" w14:textId="77777777" w:rsidR="00C11E2D" w:rsidRPr="00362EC2" w:rsidRDefault="00C11E2D" w:rsidP="00C4737F">
            <w:pPr>
              <w:jc w:val="both"/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 xml:space="preserve">Блок питания для зарядного устройства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3511CA">
              <w:rPr>
                <w:rFonts w:ascii="Times New Roman" w:hAnsi="Times New Roman" w:cs="Times New Roman"/>
              </w:rPr>
              <w:t>з</w:t>
            </w:r>
            <w:r w:rsidRPr="00D50F8F">
              <w:rPr>
                <w:rFonts w:ascii="Times New Roman" w:hAnsi="Times New Roman" w:cs="Times New Roman"/>
              </w:rPr>
              <w:t xml:space="preserve">арядное устройство для 2-х литий-полимерных аккумуляторных батарей. Слот 1 для быстрой зарядки 50 минут; если два аккумулятора заряжаются одновременно, обычное время зарядки </w:t>
            </w:r>
            <w:r>
              <w:rPr>
                <w:rFonts w:ascii="Times New Roman" w:hAnsi="Times New Roman" w:cs="Times New Roman"/>
              </w:rPr>
              <w:t>до</w:t>
            </w:r>
            <w:r w:rsidRPr="00D50F8F">
              <w:rPr>
                <w:rFonts w:ascii="Times New Roman" w:hAnsi="Times New Roman" w:cs="Times New Roman"/>
              </w:rPr>
              <w:t xml:space="preserve"> 2 ч. </w:t>
            </w:r>
            <w:r w:rsidR="00C4737F">
              <w:rPr>
                <w:rFonts w:ascii="Times New Roman" w:hAnsi="Times New Roman" w:cs="Times New Roman"/>
              </w:rPr>
              <w:t xml:space="preserve">Отображение уровня заряда каждого из двух аккумуляторов. Наличие индикатора, указывающего на неисправность батареи. </w:t>
            </w:r>
            <w:r w:rsidRPr="00D50F8F">
              <w:rPr>
                <w:rFonts w:ascii="Times New Roman" w:hAnsi="Times New Roman" w:cs="Times New Roman"/>
              </w:rPr>
              <w:t>Зарядное устройство: двухслотн</w:t>
            </w:r>
            <w:r>
              <w:rPr>
                <w:rFonts w:ascii="Times New Roman" w:hAnsi="Times New Roman" w:cs="Times New Roman"/>
              </w:rPr>
              <w:t>ое</w:t>
            </w:r>
            <w:r w:rsidRPr="00D50F8F">
              <w:rPr>
                <w:rFonts w:ascii="Times New Roman" w:hAnsi="Times New Roman" w:cs="Times New Roman"/>
              </w:rPr>
              <w:t xml:space="preserve"> с возможностью зарядки двух аккумуляторов, габариты </w:t>
            </w:r>
            <w:r w:rsidR="00C4737F">
              <w:rPr>
                <w:rFonts w:ascii="Times New Roman" w:hAnsi="Times New Roman" w:cs="Times New Roman"/>
              </w:rPr>
              <w:t xml:space="preserve">не более </w:t>
            </w:r>
            <w:r w:rsidRPr="00D50F8F">
              <w:rPr>
                <w:rFonts w:ascii="Times New Roman" w:hAnsi="Times New Roman" w:cs="Times New Roman"/>
              </w:rPr>
              <w:t xml:space="preserve">60 x 170 x 110 мм (В х Д х Ш). Вес: </w:t>
            </w:r>
            <w:r w:rsidR="00C4737F">
              <w:rPr>
                <w:rFonts w:ascii="Times New Roman" w:hAnsi="Times New Roman" w:cs="Times New Roman"/>
              </w:rPr>
              <w:t xml:space="preserve">не более </w:t>
            </w:r>
            <w:r w:rsidRPr="00D50F8F">
              <w:rPr>
                <w:rFonts w:ascii="Times New Roman" w:hAnsi="Times New Roman" w:cs="Times New Roman"/>
              </w:rPr>
              <w:t>0.63 кг.</w:t>
            </w:r>
            <w:r w:rsidR="00C4737F">
              <w:t xml:space="preserve"> </w:t>
            </w:r>
            <w:r w:rsidR="00C4737F" w:rsidRPr="00C4737F">
              <w:rPr>
                <w:rFonts w:ascii="Times New Roman" w:hAnsi="Times New Roman" w:cs="Times New Roman"/>
              </w:rPr>
              <w:t>Внешний источник питания</w:t>
            </w:r>
            <w:r w:rsidR="00C4737F">
              <w:rPr>
                <w:rFonts w:ascii="Times New Roman" w:hAnsi="Times New Roman" w:cs="Times New Roman"/>
              </w:rPr>
              <w:t xml:space="preserve">: </w:t>
            </w:r>
            <w:r w:rsidR="00C4737F" w:rsidRPr="00C4737F">
              <w:rPr>
                <w:rFonts w:ascii="Times New Roman" w:hAnsi="Times New Roman" w:cs="Times New Roman"/>
              </w:rPr>
              <w:t>Входная мощность</w:t>
            </w:r>
            <w:r w:rsidR="00C4737F">
              <w:rPr>
                <w:rFonts w:ascii="Times New Roman" w:hAnsi="Times New Roman" w:cs="Times New Roman"/>
              </w:rPr>
              <w:t xml:space="preserve">: </w:t>
            </w:r>
            <w:r w:rsidR="00C4737F" w:rsidRPr="00C4737F">
              <w:rPr>
                <w:rFonts w:ascii="Times New Roman" w:hAnsi="Times New Roman" w:cs="Times New Roman"/>
              </w:rPr>
              <w:t>100-240В переменного тока, 50-60Гц, макс. 2А</w:t>
            </w:r>
            <w:r w:rsidR="00C4737F">
              <w:rPr>
                <w:rFonts w:ascii="Times New Roman" w:hAnsi="Times New Roman" w:cs="Times New Roman"/>
              </w:rPr>
              <w:t xml:space="preserve">. </w:t>
            </w:r>
            <w:r w:rsidR="00C4737F" w:rsidRPr="00C4737F">
              <w:rPr>
                <w:rFonts w:ascii="Times New Roman" w:hAnsi="Times New Roman" w:cs="Times New Roman"/>
              </w:rPr>
              <w:t>Выходная мощность</w:t>
            </w:r>
            <w:r w:rsidR="00C4737F">
              <w:rPr>
                <w:rFonts w:ascii="Times New Roman" w:hAnsi="Times New Roman" w:cs="Times New Roman"/>
              </w:rPr>
              <w:t xml:space="preserve">: </w:t>
            </w:r>
            <w:r w:rsidR="00C4737F" w:rsidRPr="00C4737F">
              <w:rPr>
                <w:rFonts w:ascii="Times New Roman" w:hAnsi="Times New Roman" w:cs="Times New Roman"/>
              </w:rPr>
              <w:t>24В постоянного тока, 6.25 А</w:t>
            </w:r>
            <w:r w:rsidR="00C4737F">
              <w:rPr>
                <w:rFonts w:ascii="Times New Roman" w:hAnsi="Times New Roman" w:cs="Times New Roman"/>
              </w:rPr>
              <w:t>.</w:t>
            </w:r>
            <w:r w:rsidR="00C4737F">
              <w:t xml:space="preserve"> </w:t>
            </w:r>
            <w:r w:rsidR="00C4737F" w:rsidRPr="00C4737F">
              <w:rPr>
                <w:rFonts w:ascii="Times New Roman" w:hAnsi="Times New Roman" w:cs="Times New Roman"/>
              </w:rPr>
              <w:t>Класс защиты Класс III</w:t>
            </w:r>
            <w:r w:rsidR="00C473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C7B4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1 шт.</w:t>
            </w:r>
          </w:p>
        </w:tc>
      </w:tr>
      <w:tr w:rsidR="00C11E2D" w:rsidRPr="00362EC2" w14:paraId="14B1C916" w14:textId="77777777" w:rsidTr="00CB6A34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D160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3B2C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E505" w14:textId="77777777" w:rsidR="00C11E2D" w:rsidRPr="00362EC2" w:rsidRDefault="00C11E2D" w:rsidP="00C11E2D">
            <w:pPr>
              <w:rPr>
                <w:rFonts w:ascii="Times New Roman" w:hAnsi="Times New Roman" w:cs="Times New Roman"/>
                <w:i/>
                <w:lang w:eastAsia="en-US"/>
              </w:rPr>
            </w:pPr>
            <w:r w:rsidRPr="00362EC2">
              <w:rPr>
                <w:rFonts w:ascii="Times New Roman" w:hAnsi="Times New Roman" w:cs="Times New Roman"/>
                <w:i/>
                <w:lang w:eastAsia="en-US"/>
              </w:rPr>
              <w:t>Дополнительные комплектующие</w:t>
            </w:r>
          </w:p>
        </w:tc>
      </w:tr>
      <w:tr w:rsidR="00C11E2D" w:rsidRPr="00362EC2" w14:paraId="7DC955AB" w14:textId="77777777" w:rsidTr="00CB6A34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036C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0313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DCA0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AF1A" w14:textId="77777777" w:rsidR="00C11E2D" w:rsidRPr="00362EC2" w:rsidRDefault="00C11E2D" w:rsidP="00C11E2D">
            <w:pPr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Сумка для транспортировки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7581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50F8F">
              <w:rPr>
                <w:rFonts w:ascii="Times New Roman" w:hAnsi="Times New Roman" w:cs="Times New Roman"/>
              </w:rPr>
              <w:t>Сумка</w:t>
            </w:r>
            <w:r>
              <w:rPr>
                <w:rFonts w:ascii="Times New Roman" w:hAnsi="Times New Roman" w:cs="Times New Roman"/>
              </w:rPr>
              <w:t xml:space="preserve"> транспортировочная </w:t>
            </w:r>
            <w:r w:rsidRPr="00D50F8F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удобства переноски и размещения аппарата после использования с различными отсеками для самого аппарата и комплектующих аппарата. </w:t>
            </w:r>
            <w:r w:rsidRPr="00D50F8F">
              <w:rPr>
                <w:rFonts w:ascii="Times New Roman" w:hAnsi="Times New Roman" w:cs="Times New Roman"/>
              </w:rPr>
              <w:t>Сумка</w:t>
            </w:r>
            <w:r>
              <w:rPr>
                <w:rFonts w:ascii="Times New Roman" w:hAnsi="Times New Roman" w:cs="Times New Roman"/>
              </w:rPr>
              <w:t xml:space="preserve"> на замке-молнии.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8F7C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 шт.</w:t>
            </w:r>
          </w:p>
        </w:tc>
      </w:tr>
      <w:tr w:rsidR="00C11E2D" w:rsidRPr="00362EC2" w14:paraId="03DCD6C5" w14:textId="77777777" w:rsidTr="00CB6A34">
        <w:trPr>
          <w:trHeight w:val="1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8838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9301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4BDA" w14:textId="77777777" w:rsidR="00C11E2D" w:rsidRPr="00362EC2" w:rsidRDefault="00C11E2D" w:rsidP="00C11E2D">
            <w:pPr>
              <w:rPr>
                <w:rFonts w:ascii="Times New Roman" w:hAnsi="Times New Roman" w:cs="Times New Roman"/>
                <w:i/>
                <w:lang w:eastAsia="en-US"/>
              </w:rPr>
            </w:pPr>
            <w:r w:rsidRPr="00362EC2">
              <w:rPr>
                <w:rFonts w:ascii="Times New Roman" w:hAnsi="Times New Roman" w:cs="Times New Roman"/>
                <w:i/>
                <w:lang w:eastAsia="en-US"/>
              </w:rPr>
              <w:t>Расходные материалы и изнашиваемые узлы:</w:t>
            </w:r>
          </w:p>
        </w:tc>
      </w:tr>
      <w:tr w:rsidR="00C11E2D" w:rsidRPr="00362EC2" w14:paraId="14F84812" w14:textId="77777777" w:rsidTr="00CB6A34">
        <w:trPr>
          <w:trHeight w:val="19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FE9C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859A" w14:textId="77777777" w:rsidR="00C11E2D" w:rsidRPr="00362EC2" w:rsidRDefault="00C11E2D" w:rsidP="00C11E2D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6A78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62EC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4B71" w14:textId="77777777" w:rsidR="00C11E2D" w:rsidRPr="00362EC2" w:rsidRDefault="00C11E2D" w:rsidP="00C11E2D">
            <w:pPr>
              <w:rPr>
                <w:rFonts w:ascii="Times New Roman" w:hAnsi="Times New Roman" w:cs="Times New Roman"/>
              </w:rPr>
            </w:pPr>
            <w:r w:rsidRPr="00D50F8F">
              <w:rPr>
                <w:rFonts w:ascii="Times New Roman" w:hAnsi="Times New Roman" w:cs="Times New Roman"/>
              </w:rPr>
              <w:t>Насадка реанимационной подушки одноразовая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3B0" w14:textId="77777777" w:rsidR="00C11E2D" w:rsidRPr="00362EC2" w:rsidRDefault="00C11E2D" w:rsidP="00C11E2D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Одноразовая н</w:t>
            </w:r>
            <w:r w:rsidRPr="00D50F8F">
              <w:rPr>
                <w:rFonts w:ascii="Times New Roman" w:hAnsi="Times New Roman" w:cs="Times New Roman"/>
              </w:rPr>
              <w:t xml:space="preserve">асадка </w:t>
            </w:r>
            <w:r>
              <w:rPr>
                <w:rFonts w:ascii="Times New Roman" w:hAnsi="Times New Roman" w:cs="Times New Roman"/>
              </w:rPr>
              <w:t>для реанимационной подушки</w:t>
            </w:r>
            <w:r w:rsidRPr="00D50F8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 w:rsidRPr="00D50F8F">
              <w:rPr>
                <w:rFonts w:ascii="Times New Roman" w:hAnsi="Times New Roman" w:cs="Times New Roman"/>
                <w:lang w:eastAsia="en-US"/>
              </w:rPr>
              <w:t>ппарат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 w:rsidRPr="00D50F8F">
              <w:rPr>
                <w:rFonts w:ascii="Times New Roman" w:hAnsi="Times New Roman" w:cs="Times New Roman"/>
                <w:lang w:eastAsia="en-US"/>
              </w:rPr>
              <w:t xml:space="preserve"> сердечно-легочной реанимации</w:t>
            </w:r>
            <w:r>
              <w:rPr>
                <w:rFonts w:ascii="Times New Roman" w:hAnsi="Times New Roman" w:cs="Times New Roman"/>
              </w:rPr>
              <w:t>. Упаковка. Количество в упаковке насадок - не менее 10 шт.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F7AB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</w:rPr>
            </w:pPr>
            <w:r w:rsidRPr="00C11E2D">
              <w:rPr>
                <w:rFonts w:ascii="Times New Roman" w:hAnsi="Times New Roman" w:cs="Times New Roman"/>
              </w:rPr>
              <w:t>1</w:t>
            </w:r>
            <w:r w:rsidRPr="00362E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  <w:r w:rsidRPr="00362EC2">
              <w:rPr>
                <w:rFonts w:ascii="Times New Roman" w:hAnsi="Times New Roman" w:cs="Times New Roman"/>
              </w:rPr>
              <w:t>.</w:t>
            </w:r>
          </w:p>
        </w:tc>
      </w:tr>
      <w:tr w:rsidR="00C11E2D" w:rsidRPr="00362EC2" w14:paraId="161FCEF9" w14:textId="77777777" w:rsidTr="00370977">
        <w:trPr>
          <w:trHeight w:val="2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9237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EC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F9E2" w14:textId="77777777" w:rsidR="00C11E2D" w:rsidRPr="00CE43F0" w:rsidRDefault="00C11E2D" w:rsidP="00C11E2D">
            <w:pPr>
              <w:rPr>
                <w:rFonts w:ascii="Times New Roman" w:hAnsi="Times New Roman" w:cs="Times New Roman"/>
                <w:b/>
              </w:rPr>
            </w:pPr>
            <w:r w:rsidRPr="00CE43F0">
              <w:rPr>
                <w:rFonts w:ascii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2BE3" w14:textId="77777777" w:rsidR="00C11E2D" w:rsidRPr="00CE43F0" w:rsidRDefault="00C11E2D" w:rsidP="00C11E2D">
            <w:pPr>
              <w:rPr>
                <w:rFonts w:ascii="Times New Roman" w:hAnsi="Times New Roman" w:cs="Times New Roman"/>
                <w:lang w:eastAsia="en-US"/>
              </w:rPr>
            </w:pPr>
            <w:r w:rsidRPr="00CE43F0">
              <w:rPr>
                <w:rFonts w:ascii="Times New Roman" w:hAnsi="Times New Roman" w:cs="Times New Roman"/>
                <w:lang w:eastAsia="en-US"/>
              </w:rPr>
              <w:t xml:space="preserve">Требования к помещению: </w:t>
            </w:r>
          </w:p>
          <w:p w14:paraId="66D5AD08" w14:textId="77777777" w:rsidR="00C11E2D" w:rsidRPr="00CE43F0" w:rsidRDefault="00C11E2D" w:rsidP="00C11E2D">
            <w:pPr>
              <w:rPr>
                <w:rFonts w:ascii="Times New Roman" w:hAnsi="Times New Roman" w:cs="Times New Roman"/>
                <w:lang w:eastAsia="en-US"/>
              </w:rPr>
            </w:pPr>
            <w:r w:rsidRPr="00CE43F0">
              <w:rPr>
                <w:rFonts w:ascii="Times New Roman" w:hAnsi="Times New Roman" w:cs="Times New Roman"/>
                <w:lang w:eastAsia="en-US"/>
              </w:rPr>
              <w:t>Площадь помещения: не менее 8 кв.м;</w:t>
            </w:r>
          </w:p>
          <w:p w14:paraId="2E5BF8A1" w14:textId="77777777" w:rsidR="00C11E2D" w:rsidRPr="00CE43F0" w:rsidRDefault="00C11E2D" w:rsidP="00C11E2D">
            <w:pPr>
              <w:rPr>
                <w:rFonts w:ascii="Times New Roman" w:hAnsi="Times New Roman" w:cs="Times New Roman"/>
                <w:lang w:eastAsia="en-US"/>
              </w:rPr>
            </w:pPr>
            <w:r w:rsidRPr="00CE43F0">
              <w:rPr>
                <w:rFonts w:ascii="Times New Roman" w:hAnsi="Times New Roman" w:cs="Times New Roman"/>
                <w:lang w:eastAsia="en-US"/>
              </w:rPr>
              <w:t>Оптимальные условия эксплуатации системы:</w:t>
            </w:r>
          </w:p>
          <w:p w14:paraId="195E0179" w14:textId="77777777" w:rsidR="00C11E2D" w:rsidRPr="00EA69EF" w:rsidRDefault="00C11E2D" w:rsidP="00C11E2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</w:t>
            </w:r>
            <w:r w:rsidRPr="00EA69EF">
              <w:rPr>
                <w:rFonts w:ascii="Times New Roman" w:hAnsi="Times New Roman" w:cs="Times New Roman"/>
                <w:lang w:eastAsia="en-US"/>
              </w:rPr>
              <w:t xml:space="preserve">емпература эксплуатации: </w:t>
            </w:r>
            <w:r>
              <w:rPr>
                <w:rFonts w:ascii="Times New Roman" w:hAnsi="Times New Roman" w:cs="Times New Roman"/>
                <w:lang w:eastAsia="en-US"/>
              </w:rPr>
              <w:t xml:space="preserve">от -20 </w:t>
            </w:r>
            <w:r w:rsidRPr="00EA69EF">
              <w:rPr>
                <w:rFonts w:ascii="Times New Roman" w:hAnsi="Times New Roman" w:cs="Times New Roman"/>
                <w:lang w:eastAsia="en-US"/>
              </w:rPr>
              <w:t>до +40°С при относительной влажности 0-95% (без образования конденсата);</w:t>
            </w:r>
          </w:p>
          <w:p w14:paraId="466B2F49" w14:textId="77777777" w:rsidR="00C11E2D" w:rsidRPr="00EA69EF" w:rsidRDefault="00C11E2D" w:rsidP="00C11E2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</w:t>
            </w:r>
            <w:r w:rsidRPr="00EA69EF">
              <w:rPr>
                <w:rFonts w:ascii="Times New Roman" w:hAnsi="Times New Roman" w:cs="Times New Roman"/>
                <w:lang w:eastAsia="en-US"/>
              </w:rPr>
              <w:t xml:space="preserve">емпература хранения: </w:t>
            </w:r>
          </w:p>
          <w:p w14:paraId="1901E36E" w14:textId="77777777" w:rsidR="00C11E2D" w:rsidRPr="00EA69EF" w:rsidRDefault="00C11E2D" w:rsidP="00C11E2D">
            <w:pPr>
              <w:rPr>
                <w:rFonts w:ascii="Times New Roman" w:hAnsi="Times New Roman" w:cs="Times New Roman"/>
                <w:lang w:eastAsia="en-US"/>
              </w:rPr>
            </w:pPr>
            <w:r w:rsidRPr="00EA69EF">
              <w:rPr>
                <w:rFonts w:ascii="Times New Roman" w:hAnsi="Times New Roman" w:cs="Times New Roman"/>
                <w:lang w:eastAsia="en-US"/>
              </w:rPr>
              <w:t xml:space="preserve">от +5 до +40°С при относительной влажности 10-95% (без образования конденсата). </w:t>
            </w:r>
          </w:p>
          <w:p w14:paraId="787EB99D" w14:textId="77777777" w:rsidR="00C11E2D" w:rsidRDefault="00C11E2D" w:rsidP="00C11E2D">
            <w:pPr>
              <w:rPr>
                <w:rFonts w:ascii="Times New Roman" w:hAnsi="Times New Roman" w:cs="Times New Roman"/>
                <w:lang w:eastAsia="en-US"/>
              </w:rPr>
            </w:pPr>
            <w:r w:rsidRPr="00EA69EF">
              <w:rPr>
                <w:rFonts w:ascii="Times New Roman" w:hAnsi="Times New Roman" w:cs="Times New Roman"/>
                <w:lang w:eastAsia="en-US"/>
              </w:rPr>
              <w:t>Атмосферное давление 540-1060гПа</w:t>
            </w:r>
            <w:r w:rsidRPr="00CE43F0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14:paraId="30A3C741" w14:textId="77777777" w:rsidR="00C11E2D" w:rsidRPr="00CE43F0" w:rsidRDefault="00C11E2D" w:rsidP="00C11E2D">
            <w:pPr>
              <w:rPr>
                <w:rFonts w:ascii="Times New Roman" w:hAnsi="Times New Roman" w:cs="Times New Roman"/>
                <w:lang w:eastAsia="en-US"/>
              </w:rPr>
            </w:pPr>
            <w:r w:rsidRPr="00CE43F0">
              <w:rPr>
                <w:rFonts w:ascii="Times New Roman" w:hAnsi="Times New Roman" w:cs="Times New Roman"/>
                <w:lang w:eastAsia="en-US"/>
              </w:rPr>
              <w:t>Электроснабжение 200-240В</w:t>
            </w:r>
          </w:p>
        </w:tc>
      </w:tr>
      <w:tr w:rsidR="00C11E2D" w:rsidRPr="00362EC2" w14:paraId="1A29D6B9" w14:textId="77777777" w:rsidTr="00370977">
        <w:trPr>
          <w:trHeight w:val="2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EF70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EC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7260" w14:textId="77777777" w:rsidR="00C11E2D" w:rsidRPr="00362EC2" w:rsidRDefault="00C11E2D" w:rsidP="00C11E2D">
            <w:pPr>
              <w:rPr>
                <w:rFonts w:ascii="Times New Roman" w:hAnsi="Times New Roman" w:cs="Times New Roman"/>
                <w:b/>
              </w:rPr>
            </w:pPr>
            <w:r w:rsidRPr="00362EC2">
              <w:rPr>
                <w:rFonts w:ascii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</w:p>
          <w:p w14:paraId="69D1D325" w14:textId="77777777" w:rsidR="00C11E2D" w:rsidRPr="00362EC2" w:rsidRDefault="00C11E2D" w:rsidP="00C11E2D">
            <w:pPr>
              <w:rPr>
                <w:rFonts w:ascii="Times New Roman" w:hAnsi="Times New Roman" w:cs="Times New Roman"/>
                <w:i/>
              </w:rPr>
            </w:pPr>
            <w:r w:rsidRPr="00362EC2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1F77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  <w:lang w:val="en-US"/>
              </w:rPr>
              <w:t>DDP</w:t>
            </w:r>
            <w:r>
              <w:rPr>
                <w:rFonts w:ascii="Times New Roman" w:hAnsi="Times New Roman" w:cs="Times New Roman"/>
              </w:rPr>
              <w:t xml:space="preserve"> Заказчик</w:t>
            </w:r>
          </w:p>
        </w:tc>
      </w:tr>
      <w:tr w:rsidR="00C11E2D" w:rsidRPr="00362EC2" w14:paraId="64E51BB5" w14:textId="77777777" w:rsidTr="0037097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3D6A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EC2"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ECEB" w14:textId="77777777" w:rsidR="00C11E2D" w:rsidRPr="00362EC2" w:rsidRDefault="00C11E2D" w:rsidP="00C11E2D">
            <w:pPr>
              <w:rPr>
                <w:rFonts w:ascii="Times New Roman" w:hAnsi="Times New Roman" w:cs="Times New Roman"/>
                <w:b/>
              </w:rPr>
            </w:pPr>
            <w:r w:rsidRPr="00362EC2">
              <w:rPr>
                <w:rFonts w:ascii="Times New Roman" w:hAnsi="Times New Roman" w:cs="Times New Roman"/>
                <w:b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ABF1" w14:textId="2715331A" w:rsidR="00C11E2D" w:rsidRPr="003029A1" w:rsidRDefault="003029A1" w:rsidP="00C212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поставки медицинской техники не более 45 дней с момента подачи заявки </w:t>
            </w:r>
          </w:p>
        </w:tc>
      </w:tr>
      <w:tr w:rsidR="00C11E2D" w:rsidRPr="00362EC2" w14:paraId="295F2C2A" w14:textId="77777777" w:rsidTr="00CB6A34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E2D1" w14:textId="77777777" w:rsidR="00C11E2D" w:rsidRPr="00362EC2" w:rsidRDefault="00C11E2D" w:rsidP="00C11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EC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53A0" w14:textId="77777777" w:rsidR="00C11E2D" w:rsidRPr="00362EC2" w:rsidRDefault="00C11E2D" w:rsidP="00C11E2D">
            <w:pPr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09F3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2EC2">
              <w:rPr>
                <w:rFonts w:ascii="Times New Roman" w:hAnsi="Times New Roman" w:cs="Times New Roman"/>
              </w:rPr>
              <w:t>Гарантийное сервисное обслуживание не менее МТ 37 месяцев</w:t>
            </w:r>
            <w:r w:rsidRPr="00362EC2">
              <w:rPr>
                <w:rFonts w:ascii="Times New Roman" w:hAnsi="Times New Roman" w:cs="Times New Roman"/>
                <w:i/>
              </w:rPr>
              <w:t>.</w:t>
            </w:r>
          </w:p>
          <w:p w14:paraId="60798D9C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  <w:i/>
              </w:rPr>
              <w:t xml:space="preserve"> </w:t>
            </w:r>
            <w:r w:rsidRPr="00362EC2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14:paraId="323A8DD0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0B5F2CDF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14:paraId="5D49255A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</w:rPr>
              <w:t>- замене или восстановлении отдельных частей МТ;</w:t>
            </w:r>
          </w:p>
          <w:p w14:paraId="5A2ACC54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</w:rPr>
              <w:t>- настройку и регулировку изделия; специфические для данного изделия работы и т.п.;</w:t>
            </w:r>
          </w:p>
          <w:p w14:paraId="36ED9C2A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14:paraId="548CD571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39E53641" w14:textId="77777777" w:rsidR="00C11E2D" w:rsidRPr="00362EC2" w:rsidRDefault="00C11E2D" w:rsidP="00C11E2D">
            <w:pPr>
              <w:jc w:val="both"/>
              <w:rPr>
                <w:rFonts w:ascii="Times New Roman" w:hAnsi="Times New Roman" w:cs="Times New Roman"/>
              </w:rPr>
            </w:pPr>
            <w:r w:rsidRPr="00362EC2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432E04D9" w14:textId="302901BB" w:rsidR="00227054" w:rsidRDefault="00227054">
      <w:pPr>
        <w:rPr>
          <w:rFonts w:ascii="Times New Roman" w:hAnsi="Times New Roman" w:cs="Times New Roman"/>
          <w:sz w:val="22"/>
          <w:szCs w:val="22"/>
        </w:rPr>
      </w:pPr>
    </w:p>
    <w:p w14:paraId="30343B93" w14:textId="5EDE4BAB" w:rsidR="0071732F" w:rsidRDefault="0071732F">
      <w:pPr>
        <w:rPr>
          <w:rFonts w:ascii="Times New Roman" w:hAnsi="Times New Roman" w:cs="Times New Roman"/>
          <w:sz w:val="22"/>
          <w:szCs w:val="22"/>
        </w:rPr>
      </w:pPr>
    </w:p>
    <w:p w14:paraId="1109D416" w14:textId="411A1839" w:rsidR="0071732F" w:rsidRDefault="0071732F">
      <w:pPr>
        <w:rPr>
          <w:rFonts w:ascii="Times New Roman" w:hAnsi="Times New Roman" w:cs="Times New Roman"/>
          <w:sz w:val="22"/>
          <w:szCs w:val="22"/>
        </w:rPr>
      </w:pPr>
    </w:p>
    <w:p w14:paraId="21202072" w14:textId="688971CE" w:rsidR="0071732F" w:rsidRDefault="0071732F">
      <w:pPr>
        <w:rPr>
          <w:rFonts w:ascii="Times New Roman" w:hAnsi="Times New Roman" w:cs="Times New Roman"/>
          <w:sz w:val="22"/>
          <w:szCs w:val="22"/>
        </w:rPr>
      </w:pPr>
    </w:p>
    <w:p w14:paraId="7BDFD51B" w14:textId="54FF74E1" w:rsidR="0071732F" w:rsidRDefault="0071732F">
      <w:pPr>
        <w:rPr>
          <w:rFonts w:ascii="Times New Roman" w:hAnsi="Times New Roman" w:cs="Times New Roman"/>
          <w:sz w:val="22"/>
          <w:szCs w:val="22"/>
        </w:rPr>
      </w:pPr>
    </w:p>
    <w:p w14:paraId="00E397D6" w14:textId="77777777" w:rsidR="0071732F" w:rsidRDefault="0071732F" w:rsidP="0071732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t>Согласовано:</w:t>
      </w:r>
    </w:p>
    <w:p w14:paraId="364499ED" w14:textId="77777777" w:rsidR="0071732F" w:rsidRDefault="0071732F" w:rsidP="0071732F">
      <w:pPr>
        <w:widowControl w:val="0"/>
        <w:tabs>
          <w:tab w:val="left" w:pos="284"/>
        </w:tabs>
        <w:autoSpaceDE w:val="0"/>
        <w:autoSpaceDN w:val="0"/>
        <w:spacing w:line="360" w:lineRule="auto"/>
        <w:ind w:left="284" w:right="-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Заместитель директора по МЧ (запад)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Бадиров Ш.Ш.</w:t>
      </w:r>
    </w:p>
    <w:p w14:paraId="00D1E0E2" w14:textId="77777777" w:rsidR="0071732F" w:rsidRDefault="0071732F" w:rsidP="0071732F">
      <w:pPr>
        <w:widowControl w:val="0"/>
        <w:tabs>
          <w:tab w:val="left" w:pos="284"/>
        </w:tabs>
        <w:autoSpaceDE w:val="0"/>
        <w:autoSpaceDN w:val="0"/>
        <w:spacing w:line="360" w:lineRule="auto"/>
        <w:ind w:left="284" w:right="-1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И.о</w:t>
      </w:r>
      <w:proofErr w:type="spellEnd"/>
      <w:r>
        <w:rPr>
          <w:rFonts w:ascii="Times New Roman" w:hAnsi="Times New Roman" w:cs="Times New Roman"/>
          <w:b/>
        </w:rPr>
        <w:t>. заместителя директора по СР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 Бурда П.А.</w:t>
      </w:r>
    </w:p>
    <w:p w14:paraId="0EACFD7F" w14:textId="77777777" w:rsidR="0071732F" w:rsidRDefault="0071732F" w:rsidP="0071732F">
      <w:pPr>
        <w:spacing w:line="360" w:lineRule="auto"/>
        <w:ind w:left="284" w:right="3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</w:rPr>
        <w:t>И.о</w:t>
      </w:r>
      <w:proofErr w:type="spellEnd"/>
      <w:r>
        <w:rPr>
          <w:rFonts w:ascii="Times New Roman" w:eastAsia="Times New Roman" w:hAnsi="Times New Roman" w:cs="Times New Roman"/>
          <w:b/>
        </w:rPr>
        <w:t>. заместитель директора по ККМУ                                      Тулеев Б.И.</w:t>
      </w:r>
    </w:p>
    <w:p w14:paraId="1D8597E1" w14:textId="77777777" w:rsidR="0071732F" w:rsidRDefault="0071732F" w:rsidP="0071732F">
      <w:pPr>
        <w:widowControl w:val="0"/>
        <w:tabs>
          <w:tab w:val="left" w:pos="284"/>
        </w:tabs>
        <w:autoSpaceDE w:val="0"/>
        <w:autoSpaceDN w:val="0"/>
        <w:spacing w:line="360" w:lineRule="auto"/>
        <w:ind w:left="284" w:right="-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Заместитель директора по СД (ФД)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             </w:t>
      </w:r>
      <w:proofErr w:type="spellStart"/>
      <w:r>
        <w:rPr>
          <w:rFonts w:ascii="Times New Roman" w:hAnsi="Times New Roman" w:cs="Times New Roman"/>
          <w:b/>
        </w:rPr>
        <w:t>Багисова</w:t>
      </w:r>
      <w:proofErr w:type="spellEnd"/>
      <w:r>
        <w:rPr>
          <w:rFonts w:ascii="Times New Roman" w:hAnsi="Times New Roman" w:cs="Times New Roman"/>
          <w:b/>
        </w:rPr>
        <w:t xml:space="preserve"> Л.Ш.</w:t>
      </w:r>
    </w:p>
    <w:p w14:paraId="29204E32" w14:textId="77777777" w:rsidR="0071732F" w:rsidRDefault="0071732F" w:rsidP="0071732F">
      <w:pPr>
        <w:widowControl w:val="0"/>
        <w:tabs>
          <w:tab w:val="left" w:pos="284"/>
        </w:tabs>
        <w:autoSpaceDE w:val="0"/>
        <w:autoSpaceDN w:val="0"/>
        <w:spacing w:line="360" w:lineRule="auto"/>
        <w:ind w:left="284" w:right="-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отдела информационных </w:t>
      </w:r>
    </w:p>
    <w:p w14:paraId="57649FE1" w14:textId="77777777" w:rsidR="0071732F" w:rsidRDefault="0071732F" w:rsidP="0071732F">
      <w:pPr>
        <w:widowControl w:val="0"/>
        <w:tabs>
          <w:tab w:val="left" w:pos="284"/>
        </w:tabs>
        <w:autoSpaceDE w:val="0"/>
        <w:autoSpaceDN w:val="0"/>
        <w:spacing w:line="360" w:lineRule="auto"/>
        <w:ind w:left="284" w:right="-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технологии и связи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</w:rPr>
        <w:t>Болтаев</w:t>
      </w:r>
      <w:proofErr w:type="spellEnd"/>
      <w:r>
        <w:rPr>
          <w:rFonts w:ascii="Times New Roman" w:hAnsi="Times New Roman" w:cs="Times New Roman"/>
          <w:b/>
        </w:rPr>
        <w:t xml:space="preserve"> Е.А.</w:t>
      </w:r>
    </w:p>
    <w:p w14:paraId="4A56566A" w14:textId="77777777" w:rsidR="0071732F" w:rsidRDefault="0071732F" w:rsidP="0071732F">
      <w:pPr>
        <w:spacing w:line="360" w:lineRule="auto"/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СЭКМУ                                                                   </w:t>
      </w:r>
      <w:proofErr w:type="spellStart"/>
      <w:r>
        <w:rPr>
          <w:rFonts w:ascii="Times New Roman" w:hAnsi="Times New Roman" w:cs="Times New Roman"/>
          <w:b/>
        </w:rPr>
        <w:t>Марденова</w:t>
      </w:r>
      <w:proofErr w:type="spellEnd"/>
      <w:r>
        <w:rPr>
          <w:rFonts w:ascii="Times New Roman" w:hAnsi="Times New Roman" w:cs="Times New Roman"/>
          <w:b/>
        </w:rPr>
        <w:t xml:space="preserve"> Г.З. </w:t>
      </w:r>
    </w:p>
    <w:p w14:paraId="6D3DF03B" w14:textId="77777777" w:rsidR="0071732F" w:rsidRDefault="0071732F" w:rsidP="0071732F">
      <w:pPr>
        <w:spacing w:line="360" w:lineRule="auto"/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ОЭ и БП                                                                  </w:t>
      </w:r>
      <w:proofErr w:type="spellStart"/>
      <w:r>
        <w:rPr>
          <w:rFonts w:ascii="Times New Roman" w:hAnsi="Times New Roman" w:cs="Times New Roman"/>
          <w:b/>
        </w:rPr>
        <w:t>Майманова</w:t>
      </w:r>
      <w:proofErr w:type="spellEnd"/>
      <w:r>
        <w:rPr>
          <w:rFonts w:ascii="Times New Roman" w:hAnsi="Times New Roman" w:cs="Times New Roman"/>
          <w:b/>
        </w:rPr>
        <w:t xml:space="preserve"> М.</w:t>
      </w:r>
    </w:p>
    <w:p w14:paraId="7C35EB76" w14:textId="77777777" w:rsidR="0071732F" w:rsidRDefault="0071732F" w:rsidP="0071732F">
      <w:pPr>
        <w:spacing w:line="360" w:lineRule="auto"/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Руководитель ПО                                                                            Солтан А.Д.</w:t>
      </w:r>
    </w:p>
    <w:p w14:paraId="3B96FA97" w14:textId="77777777" w:rsidR="0071732F" w:rsidRDefault="0071732F" w:rsidP="0071732F">
      <w:pPr>
        <w:widowControl w:val="0"/>
        <w:tabs>
          <w:tab w:val="left" w:pos="284"/>
        </w:tabs>
        <w:autoSpaceDE w:val="0"/>
        <w:autoSpaceDN w:val="0"/>
        <w:spacing w:line="360" w:lineRule="auto"/>
        <w:ind w:left="284" w:right="-1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 xml:space="preserve">Менеджер по мед. оборудованию                   </w:t>
      </w:r>
      <w:r>
        <w:rPr>
          <w:rFonts w:ascii="Times New Roman" w:hAnsi="Times New Roman" w:cs="Times New Roman"/>
          <w:b/>
          <w:lang w:val="kk-KZ"/>
        </w:rPr>
        <w:t xml:space="preserve">          </w:t>
      </w:r>
      <w:r>
        <w:rPr>
          <w:rFonts w:ascii="Times New Roman" w:hAnsi="Times New Roman" w:cs="Times New Roman"/>
          <w:b/>
        </w:rPr>
        <w:t xml:space="preserve">                    </w:t>
      </w:r>
      <w:r>
        <w:rPr>
          <w:rFonts w:ascii="Times New Roman" w:hAnsi="Times New Roman" w:cs="Times New Roman"/>
          <w:b/>
          <w:lang w:val="kk-KZ"/>
        </w:rPr>
        <w:t>Әзімходжа Ә.Ә.</w:t>
      </w:r>
    </w:p>
    <w:p w14:paraId="6733B02E" w14:textId="77777777" w:rsidR="0071732F" w:rsidRPr="0071732F" w:rsidRDefault="0071732F">
      <w:pPr>
        <w:rPr>
          <w:rFonts w:ascii="Times New Roman" w:hAnsi="Times New Roman" w:cs="Times New Roman"/>
          <w:sz w:val="22"/>
          <w:szCs w:val="22"/>
          <w:lang w:val="kk-KZ"/>
        </w:rPr>
      </w:pPr>
    </w:p>
    <w:sectPr w:rsidR="0071732F" w:rsidRPr="0071732F" w:rsidSect="006D110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42D"/>
    <w:rsid w:val="00053E4D"/>
    <w:rsid w:val="000E46DF"/>
    <w:rsid w:val="001453E1"/>
    <w:rsid w:val="00227054"/>
    <w:rsid w:val="002669F0"/>
    <w:rsid w:val="0029598B"/>
    <w:rsid w:val="002B7B32"/>
    <w:rsid w:val="003029A1"/>
    <w:rsid w:val="003511CA"/>
    <w:rsid w:val="00362EC2"/>
    <w:rsid w:val="00370977"/>
    <w:rsid w:val="003A4C6F"/>
    <w:rsid w:val="00460B71"/>
    <w:rsid w:val="0046291C"/>
    <w:rsid w:val="0048441D"/>
    <w:rsid w:val="004A2A38"/>
    <w:rsid w:val="0051742D"/>
    <w:rsid w:val="005370A5"/>
    <w:rsid w:val="00544C54"/>
    <w:rsid w:val="005804DD"/>
    <w:rsid w:val="005B79D3"/>
    <w:rsid w:val="005C594A"/>
    <w:rsid w:val="006106DB"/>
    <w:rsid w:val="006D1108"/>
    <w:rsid w:val="006F562C"/>
    <w:rsid w:val="0071732F"/>
    <w:rsid w:val="007B6296"/>
    <w:rsid w:val="007D7219"/>
    <w:rsid w:val="00915A57"/>
    <w:rsid w:val="00934BFD"/>
    <w:rsid w:val="0094044F"/>
    <w:rsid w:val="00951F4A"/>
    <w:rsid w:val="009A351F"/>
    <w:rsid w:val="009D4F39"/>
    <w:rsid w:val="009D5C72"/>
    <w:rsid w:val="00A42FCA"/>
    <w:rsid w:val="00A74BC2"/>
    <w:rsid w:val="00A76925"/>
    <w:rsid w:val="00AD0389"/>
    <w:rsid w:val="00B50B04"/>
    <w:rsid w:val="00B66D40"/>
    <w:rsid w:val="00C11E2D"/>
    <w:rsid w:val="00C2124F"/>
    <w:rsid w:val="00C239E9"/>
    <w:rsid w:val="00C41994"/>
    <w:rsid w:val="00C4737F"/>
    <w:rsid w:val="00C74D22"/>
    <w:rsid w:val="00C7615B"/>
    <w:rsid w:val="00CB6A34"/>
    <w:rsid w:val="00CC2DA3"/>
    <w:rsid w:val="00CD3633"/>
    <w:rsid w:val="00CF1BE5"/>
    <w:rsid w:val="00D0470C"/>
    <w:rsid w:val="00D07D87"/>
    <w:rsid w:val="00D419E5"/>
    <w:rsid w:val="00D50F8F"/>
    <w:rsid w:val="00DC6DD3"/>
    <w:rsid w:val="00E13CE7"/>
    <w:rsid w:val="00E443B4"/>
    <w:rsid w:val="00EA69EF"/>
    <w:rsid w:val="00ED4572"/>
    <w:rsid w:val="00EF1BA8"/>
    <w:rsid w:val="00F0049F"/>
    <w:rsid w:val="00F2514C"/>
    <w:rsid w:val="00F569DF"/>
    <w:rsid w:val="00FA5722"/>
    <w:rsid w:val="00FC6705"/>
    <w:rsid w:val="00FE0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10DB8"/>
  <w15:docId w15:val="{625342C5-2D57-45C4-833E-8035D149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1742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4BC2"/>
    <w:pPr>
      <w:keepNext/>
      <w:autoSpaceDE w:val="0"/>
      <w:autoSpaceDN w:val="0"/>
      <w:adjustRightInd w:val="0"/>
      <w:jc w:val="center"/>
      <w:outlineLvl w:val="0"/>
    </w:pPr>
    <w:rPr>
      <w:rFonts w:ascii="Calibri" w:eastAsia="Times New Roman" w:hAnsi="Calibri" w:cs="Times New Roman"/>
      <w:b/>
      <w:bCs/>
      <w:sz w:val="1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351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6DD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6DD3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6">
    <w:name w:val="No Spacing"/>
    <w:link w:val="a7"/>
    <w:uiPriority w:val="1"/>
    <w:qFormat/>
    <w:rsid w:val="00CC2D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CC2DA3"/>
    <w:rPr>
      <w:rFonts w:ascii="Calibri" w:eastAsia="Calibri" w:hAnsi="Calibri" w:cs="Times New Roman"/>
    </w:rPr>
  </w:style>
  <w:style w:type="character" w:styleId="a8">
    <w:name w:val="Strong"/>
    <w:basedOn w:val="a0"/>
    <w:uiPriority w:val="99"/>
    <w:qFormat/>
    <w:rsid w:val="00CC2DA3"/>
    <w:rPr>
      <w:b/>
      <w:bCs/>
    </w:rPr>
  </w:style>
  <w:style w:type="character" w:customStyle="1" w:styleId="10">
    <w:name w:val="Заголовок 1 Знак"/>
    <w:basedOn w:val="a0"/>
    <w:link w:val="1"/>
    <w:rsid w:val="00A74BC2"/>
    <w:rPr>
      <w:rFonts w:ascii="Calibri" w:eastAsia="Times New Roman" w:hAnsi="Calibri" w:cs="Times New Roman"/>
      <w:b/>
      <w:bCs/>
      <w:color w:val="000000"/>
      <w:sz w:val="16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5C629-9FD8-4C33-9ECC-6F48EBAD0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User</cp:lastModifiedBy>
  <cp:revision>7</cp:revision>
  <cp:lastPrinted>2021-05-24T11:20:00Z</cp:lastPrinted>
  <dcterms:created xsi:type="dcterms:W3CDTF">2023-11-03T05:11:00Z</dcterms:created>
  <dcterms:modified xsi:type="dcterms:W3CDTF">2024-04-09T06:19:00Z</dcterms:modified>
</cp:coreProperties>
</file>